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17" w:rsidRPr="000A4FBD" w:rsidRDefault="00B06C86" w:rsidP="002D1268">
      <w:pPr>
        <w:pStyle w:val="a7"/>
        <w:spacing w:line="240" w:lineRule="auto"/>
        <w:jc w:val="center"/>
        <w:rPr>
          <w:rFonts w:ascii="Times New Roman" w:hAnsi="Times New Roman" w:cs="Times New Roman"/>
          <w:b/>
          <w:iCs/>
          <w:color w:val="262626"/>
          <w:sz w:val="24"/>
          <w:szCs w:val="28"/>
        </w:rPr>
      </w:pPr>
      <w:r>
        <w:rPr>
          <w:rFonts w:ascii="Times New Roman" w:hAnsi="Times New Roman" w:cs="Times New Roman"/>
          <w:b/>
          <w:iCs/>
          <w:color w:val="262626"/>
          <w:sz w:val="24"/>
          <w:szCs w:val="28"/>
        </w:rPr>
        <w:t>С</w:t>
      </w:r>
      <w:r w:rsidR="00133D17" w:rsidRPr="000A4FBD">
        <w:rPr>
          <w:rFonts w:ascii="Times New Roman" w:hAnsi="Times New Roman" w:cs="Times New Roman"/>
          <w:b/>
          <w:iCs/>
          <w:color w:val="262626"/>
          <w:sz w:val="24"/>
          <w:szCs w:val="28"/>
        </w:rPr>
        <w:t>тратегический инструмент развития компаний</w:t>
      </w:r>
      <w:r>
        <w:rPr>
          <w:rFonts w:ascii="Times New Roman" w:hAnsi="Times New Roman" w:cs="Times New Roman"/>
          <w:b/>
          <w:iCs/>
          <w:color w:val="262626"/>
          <w:sz w:val="24"/>
          <w:szCs w:val="28"/>
        </w:rPr>
        <w:t xml:space="preserve"> на примере слияний и поглощений</w:t>
      </w:r>
    </w:p>
    <w:p w:rsidR="002213FF" w:rsidRDefault="002213FF" w:rsidP="002213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Куркова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Алёна Игоревна, Гайнутдинов Тахир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Раисович</w:t>
      </w:r>
      <w:proofErr w:type="spellEnd"/>
    </w:p>
    <w:p w:rsidR="002213FF" w:rsidRDefault="002213FF" w:rsidP="002213F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Студенты 2 курса</w:t>
      </w:r>
    </w:p>
    <w:p w:rsidR="002213FF" w:rsidRPr="00B35CEF" w:rsidRDefault="002213FF" w:rsidP="002213F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Финансовый университет при Правительстве РФ,</w:t>
      </w:r>
    </w:p>
    <w:p w:rsidR="002213FF" w:rsidRPr="00A539A2" w:rsidRDefault="002213FF" w:rsidP="002213F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Факультет Международных экономических отношений, Москва, Россия</w:t>
      </w:r>
    </w:p>
    <w:p w:rsidR="002213FF" w:rsidRDefault="002213FF" w:rsidP="002213F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Email</w:t>
      </w:r>
      <w:r w:rsidRPr="00EC2749">
        <w:rPr>
          <w:rFonts w:ascii="Times New Roman" w:hAnsi="Times New Roman"/>
          <w:i/>
          <w:sz w:val="24"/>
          <w:szCs w:val="24"/>
        </w:rPr>
        <w:t xml:space="preserve">: </w:t>
      </w:r>
      <w:hyperlink r:id="rId6" w:history="1">
        <w:r w:rsidRPr="00EF674F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alena.kurkova12@yandex.ru</w:t>
        </w:r>
      </w:hyperlink>
    </w:p>
    <w:p w:rsidR="00691237" w:rsidRPr="000A4FBD" w:rsidRDefault="00691237" w:rsidP="002213FF">
      <w:pPr>
        <w:pStyle w:val="a7"/>
        <w:spacing w:line="240" w:lineRule="auto"/>
        <w:jc w:val="center"/>
        <w:rPr>
          <w:rFonts w:ascii="Times New Roman" w:hAnsi="Times New Roman" w:cs="Times New Roman"/>
          <w:iCs/>
          <w:color w:val="262626"/>
          <w:sz w:val="24"/>
          <w:szCs w:val="28"/>
        </w:rPr>
      </w:pPr>
    </w:p>
    <w:p w:rsidR="00691237" w:rsidRPr="000A4FBD" w:rsidRDefault="00B91ECE" w:rsidP="00691237">
      <w:pPr>
        <w:spacing w:line="360" w:lineRule="auto"/>
        <w:ind w:left="45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4FBD">
        <w:rPr>
          <w:rFonts w:ascii="Times New Roman" w:hAnsi="Times New Roman" w:cs="Times New Roman"/>
          <w:sz w:val="24"/>
          <w:szCs w:val="28"/>
        </w:rPr>
        <w:t xml:space="preserve">На современном этапе развития российской экономики инновационные преобразования в сфере управления составляют самую значительную часть скрытых резервов большинства отечественных организаций.  </w:t>
      </w:r>
      <w:r w:rsidR="00A85110" w:rsidRPr="000A4FBD">
        <w:rPr>
          <w:rFonts w:ascii="Times New Roman" w:hAnsi="Times New Roman" w:cs="Times New Roman"/>
          <w:sz w:val="24"/>
          <w:szCs w:val="28"/>
        </w:rPr>
        <w:t xml:space="preserve">Важным инструментом, </w:t>
      </w:r>
      <w:r w:rsidR="00133D17" w:rsidRPr="000A4FBD">
        <w:rPr>
          <w:rFonts w:ascii="Times New Roman" w:hAnsi="Times New Roman" w:cs="Times New Roman"/>
          <w:sz w:val="24"/>
          <w:szCs w:val="28"/>
        </w:rPr>
        <w:t>обеспечивающим</w:t>
      </w:r>
      <w:r w:rsidR="00A85110" w:rsidRPr="000A4FBD">
        <w:rPr>
          <w:rFonts w:ascii="Times New Roman" w:hAnsi="Times New Roman" w:cs="Times New Roman"/>
          <w:sz w:val="24"/>
          <w:szCs w:val="28"/>
        </w:rPr>
        <w:t xml:space="preserve"> достижение цели роста компаний, является процесс слияния и поглощения.</w:t>
      </w:r>
    </w:p>
    <w:p w:rsidR="00133D17" w:rsidRPr="000A4FBD" w:rsidRDefault="00133D17" w:rsidP="00691237">
      <w:pPr>
        <w:spacing w:line="360" w:lineRule="auto"/>
        <w:ind w:left="45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4FBD">
        <w:rPr>
          <w:rFonts w:ascii="Times New Roman" w:hAnsi="Times New Roman" w:cs="Times New Roman"/>
          <w:sz w:val="24"/>
          <w:szCs w:val="28"/>
        </w:rPr>
        <w:t xml:space="preserve">Целью приобретения нового бизнеса через процессы M&amp;A является создание стратегического преимущества за счет интегрирования новых элементов бизнеса,  что должно являться более эффективным,  чем их внутреннее развитие в рамках </w:t>
      </w:r>
      <w:r w:rsidR="00C066AB" w:rsidRPr="000A4FBD">
        <w:rPr>
          <w:rFonts w:ascii="Times New Roman" w:hAnsi="Times New Roman" w:cs="Times New Roman"/>
          <w:sz w:val="24"/>
          <w:szCs w:val="28"/>
        </w:rPr>
        <w:t>существующей</w:t>
      </w:r>
      <w:r w:rsidRPr="000A4FBD">
        <w:rPr>
          <w:rFonts w:ascii="Times New Roman" w:hAnsi="Times New Roman" w:cs="Times New Roman"/>
          <w:sz w:val="24"/>
          <w:szCs w:val="28"/>
        </w:rPr>
        <w:t xml:space="preserve"> компании. Данное явление получило название «эффекта синергии», </w:t>
      </w:r>
      <w:r w:rsidR="00C164FE" w:rsidRPr="000A4FBD">
        <w:rPr>
          <w:rFonts w:ascii="Times New Roman" w:hAnsi="Times New Roman" w:cs="Times New Roman"/>
          <w:sz w:val="24"/>
          <w:szCs w:val="28"/>
        </w:rPr>
        <w:t>состоящего в том, что стоимость объединенной компании больше суммарной стоимости составляющих ее единиц. </w:t>
      </w:r>
      <w:r w:rsidRPr="000A4FBD">
        <w:rPr>
          <w:rFonts w:ascii="Times New Roman" w:hAnsi="Times New Roman" w:cs="Times New Roman"/>
          <w:sz w:val="24"/>
          <w:szCs w:val="28"/>
        </w:rPr>
        <w:t xml:space="preserve">  Приобретение других компаний и </w:t>
      </w:r>
      <w:r w:rsidR="00C164FE" w:rsidRPr="000A4FBD">
        <w:rPr>
          <w:rFonts w:ascii="Times New Roman" w:hAnsi="Times New Roman" w:cs="Times New Roman"/>
          <w:sz w:val="24"/>
          <w:szCs w:val="28"/>
        </w:rPr>
        <w:t>формирование</w:t>
      </w:r>
      <w:r w:rsidRPr="000A4FBD">
        <w:rPr>
          <w:rFonts w:ascii="Times New Roman" w:hAnsi="Times New Roman" w:cs="Times New Roman"/>
          <w:sz w:val="24"/>
          <w:szCs w:val="28"/>
        </w:rPr>
        <w:t xml:space="preserve"> стратегических объединений </w:t>
      </w:r>
      <w:r w:rsidR="005E73C2" w:rsidRPr="000A4FBD">
        <w:rPr>
          <w:rFonts w:ascii="Times New Roman" w:hAnsi="Times New Roman" w:cs="Times New Roman"/>
          <w:sz w:val="24"/>
          <w:szCs w:val="28"/>
        </w:rPr>
        <w:t xml:space="preserve">также </w:t>
      </w:r>
      <w:r w:rsidRPr="000A4FBD">
        <w:rPr>
          <w:rFonts w:ascii="Times New Roman" w:hAnsi="Times New Roman" w:cs="Times New Roman"/>
          <w:sz w:val="24"/>
          <w:szCs w:val="28"/>
        </w:rPr>
        <w:t>позволяет диверсифицировать бизнес и увеличить долю рынка, сократить издержки и усовершенствовать бизнес-процессы. Изучение практики слияний и поглощений в российской и международной практике подтверждает значимость данного механизма как одного из инструментов стратегического развития предприятий.</w:t>
      </w:r>
    </w:p>
    <w:p w:rsidR="00133D17" w:rsidRPr="000A4FBD" w:rsidRDefault="003C4800" w:rsidP="00691237">
      <w:pPr>
        <w:spacing w:line="360" w:lineRule="auto"/>
        <w:ind w:left="45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4FBD">
        <w:rPr>
          <w:rFonts w:ascii="Times New Roman" w:hAnsi="Times New Roman" w:cs="Times New Roman"/>
          <w:sz w:val="24"/>
          <w:szCs w:val="28"/>
        </w:rPr>
        <w:t>Что касается общих тенденций в области M&amp;A</w:t>
      </w:r>
      <w:r w:rsidR="00DD5D10" w:rsidRPr="000A4FBD">
        <w:rPr>
          <w:rFonts w:ascii="Times New Roman" w:hAnsi="Times New Roman" w:cs="Times New Roman"/>
          <w:sz w:val="24"/>
          <w:szCs w:val="28"/>
        </w:rPr>
        <w:t xml:space="preserve"> в Росси</w:t>
      </w:r>
      <w:r w:rsidR="00B82CC3" w:rsidRPr="000A4FBD">
        <w:rPr>
          <w:rFonts w:ascii="Times New Roman" w:hAnsi="Times New Roman" w:cs="Times New Roman"/>
          <w:sz w:val="24"/>
          <w:szCs w:val="28"/>
        </w:rPr>
        <w:t>и</w:t>
      </w:r>
      <w:r w:rsidRPr="000A4FBD">
        <w:rPr>
          <w:rFonts w:ascii="Times New Roman" w:hAnsi="Times New Roman" w:cs="Times New Roman"/>
          <w:sz w:val="24"/>
          <w:szCs w:val="28"/>
        </w:rPr>
        <w:t>, то можно отметить</w:t>
      </w:r>
      <w:r w:rsidR="00DD5D10" w:rsidRPr="000A4FBD">
        <w:rPr>
          <w:rFonts w:ascii="Times New Roman" w:hAnsi="Times New Roman" w:cs="Times New Roman"/>
          <w:sz w:val="24"/>
          <w:szCs w:val="28"/>
        </w:rPr>
        <w:t xml:space="preserve"> тенденцию роста</w:t>
      </w:r>
      <w:r w:rsidRPr="000A4FBD">
        <w:rPr>
          <w:rFonts w:ascii="Times New Roman" w:hAnsi="Times New Roman" w:cs="Times New Roman"/>
          <w:sz w:val="24"/>
          <w:szCs w:val="28"/>
        </w:rPr>
        <w:t xml:space="preserve"> количеств</w:t>
      </w:r>
      <w:r w:rsidR="00DD5D10" w:rsidRPr="000A4FBD">
        <w:rPr>
          <w:rFonts w:ascii="Times New Roman" w:hAnsi="Times New Roman" w:cs="Times New Roman"/>
          <w:sz w:val="24"/>
          <w:szCs w:val="28"/>
        </w:rPr>
        <w:t>а</w:t>
      </w:r>
      <w:r w:rsidRPr="000A4FBD">
        <w:rPr>
          <w:rFonts w:ascii="Times New Roman" w:hAnsi="Times New Roman" w:cs="Times New Roman"/>
          <w:sz w:val="24"/>
          <w:szCs w:val="28"/>
        </w:rPr>
        <w:t xml:space="preserve"> сделок, хотя это касается не всех отраслей.</w:t>
      </w:r>
      <w:r w:rsidR="00FB7FF4" w:rsidRPr="000A4FBD">
        <w:rPr>
          <w:rFonts w:ascii="Times New Roman" w:hAnsi="Times New Roman" w:cs="Times New Roman"/>
          <w:sz w:val="24"/>
          <w:szCs w:val="28"/>
        </w:rPr>
        <w:t xml:space="preserve"> </w:t>
      </w:r>
      <w:r w:rsidR="00572A1D" w:rsidRPr="000A4FBD">
        <w:rPr>
          <w:rFonts w:ascii="Times New Roman" w:hAnsi="Times New Roman" w:cs="Times New Roman"/>
          <w:sz w:val="24"/>
          <w:szCs w:val="28"/>
        </w:rPr>
        <w:t xml:space="preserve">По итогам последнего квартала 2012г. по сравнению с 2011г. </w:t>
      </w:r>
      <w:r w:rsidR="00691237" w:rsidRPr="000A4FBD">
        <w:rPr>
          <w:rFonts w:ascii="Times New Roman" w:hAnsi="Times New Roman" w:cs="Times New Roman"/>
          <w:sz w:val="24"/>
          <w:szCs w:val="28"/>
        </w:rPr>
        <w:t>выросла доля п</w:t>
      </w:r>
      <w:r w:rsidR="00572A1D" w:rsidRPr="000A4FBD">
        <w:rPr>
          <w:rFonts w:ascii="Times New Roman" w:hAnsi="Times New Roman" w:cs="Times New Roman"/>
          <w:sz w:val="24"/>
          <w:szCs w:val="28"/>
        </w:rPr>
        <w:t>ищевой отрасли</w:t>
      </w:r>
      <w:r w:rsidR="00A33EC9" w:rsidRPr="000A4FBD">
        <w:rPr>
          <w:rFonts w:ascii="Times New Roman" w:hAnsi="Times New Roman" w:cs="Times New Roman"/>
          <w:sz w:val="24"/>
          <w:szCs w:val="28"/>
        </w:rPr>
        <w:t>- 14,9% и</w:t>
      </w:r>
      <w:r w:rsidR="00572A1D" w:rsidRPr="000A4FBD">
        <w:rPr>
          <w:rFonts w:ascii="Times New Roman" w:hAnsi="Times New Roman" w:cs="Times New Roman"/>
          <w:sz w:val="24"/>
          <w:szCs w:val="28"/>
        </w:rPr>
        <w:t xml:space="preserve"> сферы </w:t>
      </w:r>
      <w:r w:rsidR="00691237" w:rsidRPr="000A4FBD">
        <w:rPr>
          <w:rFonts w:ascii="Times New Roman" w:hAnsi="Times New Roman" w:cs="Times New Roman"/>
          <w:sz w:val="24"/>
          <w:szCs w:val="28"/>
        </w:rPr>
        <w:t>услуг/т</w:t>
      </w:r>
      <w:r w:rsidR="00572A1D" w:rsidRPr="000A4FBD">
        <w:rPr>
          <w:rFonts w:ascii="Times New Roman" w:hAnsi="Times New Roman" w:cs="Times New Roman"/>
          <w:sz w:val="24"/>
          <w:szCs w:val="28"/>
        </w:rPr>
        <w:t>орговли</w:t>
      </w:r>
      <w:r w:rsidR="00A33EC9" w:rsidRPr="000A4FBD">
        <w:rPr>
          <w:rFonts w:ascii="Times New Roman" w:hAnsi="Times New Roman" w:cs="Times New Roman"/>
          <w:sz w:val="24"/>
          <w:szCs w:val="28"/>
        </w:rPr>
        <w:t>-14,7%. Менее успешными оказались металлургическая отрасль- 2,7%, легкая промышленность- 2%  и энергетика- 3,4%.</w:t>
      </w:r>
      <w:r w:rsidR="00572A1D" w:rsidRPr="000A4FBD">
        <w:rPr>
          <w:rFonts w:ascii="Times New Roman" w:hAnsi="Times New Roman" w:cs="Times New Roman"/>
          <w:sz w:val="24"/>
          <w:szCs w:val="28"/>
        </w:rPr>
        <w:t xml:space="preserve"> </w:t>
      </w:r>
      <w:r w:rsidRPr="000A4FBD">
        <w:rPr>
          <w:rFonts w:ascii="Times New Roman" w:hAnsi="Times New Roman" w:cs="Times New Roman"/>
          <w:sz w:val="24"/>
          <w:szCs w:val="28"/>
        </w:rPr>
        <w:t>Одной из проблем является то, что финансовая отчетность компаний в России далеко не всегда отражает р</w:t>
      </w:r>
      <w:r w:rsidR="00A33EC9" w:rsidRPr="000A4FBD">
        <w:rPr>
          <w:rFonts w:ascii="Times New Roman" w:hAnsi="Times New Roman" w:cs="Times New Roman"/>
          <w:sz w:val="24"/>
          <w:szCs w:val="28"/>
        </w:rPr>
        <w:t>еальное положение на предприяти</w:t>
      </w:r>
      <w:r w:rsidR="00691237" w:rsidRPr="000A4FBD">
        <w:rPr>
          <w:rFonts w:ascii="Times New Roman" w:hAnsi="Times New Roman" w:cs="Times New Roman"/>
          <w:sz w:val="24"/>
          <w:szCs w:val="28"/>
        </w:rPr>
        <w:t>и</w:t>
      </w:r>
      <w:r w:rsidRPr="000A4FBD">
        <w:rPr>
          <w:rFonts w:ascii="Times New Roman" w:hAnsi="Times New Roman" w:cs="Times New Roman"/>
          <w:sz w:val="24"/>
          <w:szCs w:val="28"/>
        </w:rPr>
        <w:t xml:space="preserve">. </w:t>
      </w:r>
      <w:r w:rsidR="00FB7FF4" w:rsidRPr="000A4FBD">
        <w:rPr>
          <w:rFonts w:ascii="Times New Roman" w:hAnsi="Times New Roman" w:cs="Times New Roman"/>
          <w:sz w:val="24"/>
          <w:szCs w:val="28"/>
        </w:rPr>
        <w:t>Помимо этого, в процессе  слиян</w:t>
      </w:r>
      <w:r w:rsidR="00A33EC9" w:rsidRPr="000A4FBD">
        <w:rPr>
          <w:rFonts w:ascii="Times New Roman" w:hAnsi="Times New Roman" w:cs="Times New Roman"/>
          <w:sz w:val="24"/>
          <w:szCs w:val="28"/>
        </w:rPr>
        <w:t>ия</w:t>
      </w:r>
      <w:r w:rsidR="00FB7FF4" w:rsidRPr="000A4FBD">
        <w:rPr>
          <w:rFonts w:ascii="Times New Roman" w:hAnsi="Times New Roman" w:cs="Times New Roman"/>
          <w:sz w:val="24"/>
          <w:szCs w:val="28"/>
        </w:rPr>
        <w:t xml:space="preserve"> и погл</w:t>
      </w:r>
      <w:r w:rsidR="00A33EC9" w:rsidRPr="000A4FBD">
        <w:rPr>
          <w:rFonts w:ascii="Times New Roman" w:hAnsi="Times New Roman" w:cs="Times New Roman"/>
          <w:sz w:val="24"/>
          <w:szCs w:val="28"/>
        </w:rPr>
        <w:t>ощения</w:t>
      </w:r>
      <w:r w:rsidR="00FB7FF4" w:rsidRPr="000A4FBD">
        <w:rPr>
          <w:rFonts w:ascii="Times New Roman" w:hAnsi="Times New Roman" w:cs="Times New Roman"/>
          <w:sz w:val="24"/>
          <w:szCs w:val="28"/>
        </w:rPr>
        <w:t xml:space="preserve"> прису</w:t>
      </w:r>
      <w:r w:rsidR="00A33EC9" w:rsidRPr="000A4FBD">
        <w:rPr>
          <w:rFonts w:ascii="Times New Roman" w:hAnsi="Times New Roman" w:cs="Times New Roman"/>
          <w:sz w:val="24"/>
          <w:szCs w:val="28"/>
        </w:rPr>
        <w:t>т</w:t>
      </w:r>
      <w:r w:rsidR="00FB7FF4" w:rsidRPr="000A4FBD">
        <w:rPr>
          <w:rFonts w:ascii="Times New Roman" w:hAnsi="Times New Roman" w:cs="Times New Roman"/>
          <w:sz w:val="24"/>
          <w:szCs w:val="28"/>
        </w:rPr>
        <w:t xml:space="preserve">ствует высокая вероятность возникновения правовых рисков,  которые </w:t>
      </w:r>
      <w:r w:rsidR="00B82CC3" w:rsidRPr="000A4FBD">
        <w:rPr>
          <w:rFonts w:ascii="Times New Roman" w:hAnsi="Times New Roman" w:cs="Times New Roman"/>
          <w:sz w:val="24"/>
          <w:szCs w:val="28"/>
        </w:rPr>
        <w:t>связанн</w:t>
      </w:r>
      <w:r w:rsidR="00A33EC9" w:rsidRPr="000A4FBD">
        <w:rPr>
          <w:rFonts w:ascii="Times New Roman" w:hAnsi="Times New Roman" w:cs="Times New Roman"/>
          <w:sz w:val="24"/>
          <w:szCs w:val="28"/>
        </w:rPr>
        <w:t>ы</w:t>
      </w:r>
      <w:r w:rsidR="00877EBB" w:rsidRPr="000A4FBD">
        <w:rPr>
          <w:rFonts w:ascii="Times New Roman" w:hAnsi="Times New Roman" w:cs="Times New Roman"/>
          <w:sz w:val="24"/>
          <w:szCs w:val="28"/>
        </w:rPr>
        <w:t xml:space="preserve"> с недостаточной гибкостью законодательства РФ и неопределенностью правоприменительной практики по ряду значимых для M&amp;A вопросов</w:t>
      </w:r>
      <w:r w:rsidR="00A33EC9" w:rsidRPr="000A4FBD">
        <w:rPr>
          <w:rFonts w:ascii="Times New Roman" w:hAnsi="Times New Roman" w:cs="Times New Roman"/>
          <w:sz w:val="24"/>
          <w:szCs w:val="28"/>
        </w:rPr>
        <w:t>.</w:t>
      </w:r>
      <w:r w:rsidR="00FB7FF4" w:rsidRPr="000A4FBD">
        <w:rPr>
          <w:rFonts w:ascii="Times New Roman" w:hAnsi="Times New Roman" w:cs="Times New Roman"/>
          <w:sz w:val="24"/>
          <w:szCs w:val="28"/>
        </w:rPr>
        <w:t xml:space="preserve"> </w:t>
      </w:r>
      <w:r w:rsidRPr="000A4FBD">
        <w:rPr>
          <w:rFonts w:ascii="Times New Roman" w:hAnsi="Times New Roman" w:cs="Times New Roman"/>
          <w:sz w:val="24"/>
          <w:szCs w:val="28"/>
        </w:rPr>
        <w:t xml:space="preserve">Тем не менее, открытые акционерные общества, которые стали искать выход на мировой рынок, начинают публиковать отчетность в соответствии с международными стандартами, </w:t>
      </w:r>
      <w:r w:rsidR="00A33EC9" w:rsidRPr="000A4FBD">
        <w:rPr>
          <w:rFonts w:ascii="Times New Roman" w:hAnsi="Times New Roman" w:cs="Times New Roman"/>
          <w:sz w:val="24"/>
          <w:szCs w:val="28"/>
        </w:rPr>
        <w:lastRenderedPageBreak/>
        <w:t xml:space="preserve">согласно новым требованиям Министерства Финансов, </w:t>
      </w:r>
      <w:r w:rsidRPr="000A4FBD">
        <w:rPr>
          <w:rFonts w:ascii="Times New Roman" w:hAnsi="Times New Roman" w:cs="Times New Roman"/>
          <w:sz w:val="24"/>
          <w:szCs w:val="28"/>
        </w:rPr>
        <w:t>формируют корпоративную структуру, соответствующую требованиям миров</w:t>
      </w:r>
      <w:r w:rsidR="00FB7FF4" w:rsidRPr="000A4FBD">
        <w:rPr>
          <w:rFonts w:ascii="Times New Roman" w:hAnsi="Times New Roman" w:cs="Times New Roman"/>
          <w:sz w:val="24"/>
          <w:szCs w:val="28"/>
        </w:rPr>
        <w:t>ого рынка, выходят на мировой финансовый</w:t>
      </w:r>
      <w:r w:rsidRPr="000A4FBD">
        <w:rPr>
          <w:rFonts w:ascii="Times New Roman" w:hAnsi="Times New Roman" w:cs="Times New Roman"/>
          <w:sz w:val="24"/>
          <w:szCs w:val="28"/>
        </w:rPr>
        <w:t xml:space="preserve"> рынок.</w:t>
      </w:r>
    </w:p>
    <w:p w:rsidR="00133D17" w:rsidRPr="000A4FBD" w:rsidRDefault="00133D17" w:rsidP="00691237">
      <w:pPr>
        <w:spacing w:line="360" w:lineRule="auto"/>
        <w:ind w:left="454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4FBD">
        <w:rPr>
          <w:rFonts w:ascii="Times New Roman" w:hAnsi="Times New Roman" w:cs="Times New Roman"/>
          <w:sz w:val="24"/>
          <w:szCs w:val="28"/>
        </w:rPr>
        <w:t>Слияния и поглощения в настоящее время</w:t>
      </w:r>
      <w:r w:rsidR="003C4800" w:rsidRPr="000A4FBD">
        <w:rPr>
          <w:rFonts w:ascii="Times New Roman" w:hAnsi="Times New Roman" w:cs="Times New Roman"/>
          <w:sz w:val="24"/>
          <w:szCs w:val="28"/>
        </w:rPr>
        <w:t xml:space="preserve"> </w:t>
      </w:r>
      <w:r w:rsidRPr="000A4FBD">
        <w:rPr>
          <w:rFonts w:ascii="Times New Roman" w:hAnsi="Times New Roman" w:cs="Times New Roman"/>
          <w:sz w:val="24"/>
          <w:szCs w:val="28"/>
        </w:rPr>
        <w:t xml:space="preserve">выступают важным способом </w:t>
      </w:r>
      <w:r w:rsidR="00FB7FF4" w:rsidRPr="000A4FBD">
        <w:rPr>
          <w:rFonts w:ascii="Times New Roman" w:hAnsi="Times New Roman" w:cs="Times New Roman"/>
          <w:sz w:val="24"/>
          <w:szCs w:val="28"/>
        </w:rPr>
        <w:t xml:space="preserve"> укрупнения бизнеса, создания  конкурентоспособных корпоративных структур, повышения рентабельности бизнеса и снижения стоимости финансирования развития, помимо этого  способствуют </w:t>
      </w:r>
      <w:r w:rsidRPr="000A4FBD">
        <w:rPr>
          <w:rFonts w:ascii="Times New Roman" w:hAnsi="Times New Roman" w:cs="Times New Roman"/>
          <w:sz w:val="24"/>
          <w:szCs w:val="28"/>
        </w:rPr>
        <w:t xml:space="preserve">интеграции российских компаний в </w:t>
      </w:r>
      <w:r w:rsidR="00FB7FF4" w:rsidRPr="000A4FBD">
        <w:rPr>
          <w:rFonts w:ascii="Times New Roman" w:hAnsi="Times New Roman" w:cs="Times New Roman"/>
          <w:sz w:val="24"/>
          <w:szCs w:val="28"/>
        </w:rPr>
        <w:t>мировое экономическое пространство</w:t>
      </w:r>
      <w:r w:rsidRPr="000A4FBD">
        <w:rPr>
          <w:rFonts w:ascii="Times New Roman" w:hAnsi="Times New Roman" w:cs="Times New Roman"/>
          <w:sz w:val="24"/>
          <w:szCs w:val="28"/>
        </w:rPr>
        <w:t>.</w:t>
      </w:r>
      <w:r w:rsidR="003C4800" w:rsidRPr="000A4FBD">
        <w:rPr>
          <w:rFonts w:ascii="Times New Roman" w:hAnsi="Times New Roman" w:cs="Times New Roman"/>
          <w:sz w:val="24"/>
          <w:szCs w:val="28"/>
        </w:rPr>
        <w:t xml:space="preserve"> </w:t>
      </w:r>
      <w:r w:rsidRPr="000A4FBD">
        <w:rPr>
          <w:rFonts w:ascii="Times New Roman" w:hAnsi="Times New Roman" w:cs="Times New Roman"/>
          <w:sz w:val="24"/>
          <w:szCs w:val="28"/>
        </w:rPr>
        <w:t>В целом</w:t>
      </w:r>
      <w:r w:rsidR="003C4800" w:rsidRPr="000A4FBD">
        <w:rPr>
          <w:rFonts w:ascii="Times New Roman" w:hAnsi="Times New Roman" w:cs="Times New Roman"/>
          <w:sz w:val="24"/>
          <w:szCs w:val="28"/>
        </w:rPr>
        <w:t>, можно сделать вывод, что зару</w:t>
      </w:r>
      <w:r w:rsidRPr="000A4FBD">
        <w:rPr>
          <w:rFonts w:ascii="Times New Roman" w:hAnsi="Times New Roman" w:cs="Times New Roman"/>
          <w:sz w:val="24"/>
          <w:szCs w:val="28"/>
        </w:rPr>
        <w:t>бежная экспа</w:t>
      </w:r>
      <w:r w:rsidR="003C4800" w:rsidRPr="000A4FBD">
        <w:rPr>
          <w:rFonts w:ascii="Times New Roman" w:hAnsi="Times New Roman" w:cs="Times New Roman"/>
          <w:sz w:val="24"/>
          <w:szCs w:val="28"/>
        </w:rPr>
        <w:t>нсия российских компаний обеспе</w:t>
      </w:r>
      <w:r w:rsidRPr="000A4FBD">
        <w:rPr>
          <w:rFonts w:ascii="Times New Roman" w:hAnsi="Times New Roman" w:cs="Times New Roman"/>
          <w:sz w:val="24"/>
          <w:szCs w:val="28"/>
        </w:rPr>
        <w:t>чивает качест</w:t>
      </w:r>
      <w:r w:rsidR="003C4800" w:rsidRPr="000A4FBD">
        <w:rPr>
          <w:rFonts w:ascii="Times New Roman" w:hAnsi="Times New Roman" w:cs="Times New Roman"/>
          <w:sz w:val="24"/>
          <w:szCs w:val="28"/>
        </w:rPr>
        <w:t>венно более глубокий уровень ин</w:t>
      </w:r>
      <w:r w:rsidRPr="000A4FBD">
        <w:rPr>
          <w:rFonts w:ascii="Times New Roman" w:hAnsi="Times New Roman" w:cs="Times New Roman"/>
          <w:sz w:val="24"/>
          <w:szCs w:val="28"/>
        </w:rPr>
        <w:t xml:space="preserve">теграции </w:t>
      </w:r>
      <w:r w:rsidR="00FB7FF4" w:rsidRPr="000A4FBD">
        <w:rPr>
          <w:rFonts w:ascii="Times New Roman" w:hAnsi="Times New Roman" w:cs="Times New Roman"/>
          <w:sz w:val="24"/>
          <w:szCs w:val="28"/>
        </w:rPr>
        <w:t xml:space="preserve">российской экономики в </w:t>
      </w:r>
      <w:proofErr w:type="gramStart"/>
      <w:r w:rsidR="00FB7FF4" w:rsidRPr="000A4FBD">
        <w:rPr>
          <w:rFonts w:ascii="Times New Roman" w:hAnsi="Times New Roman" w:cs="Times New Roman"/>
          <w:sz w:val="24"/>
          <w:szCs w:val="28"/>
        </w:rPr>
        <w:t>глобальную</w:t>
      </w:r>
      <w:proofErr w:type="gramEnd"/>
      <w:r w:rsidR="00FB7FF4" w:rsidRPr="000A4FBD">
        <w:rPr>
          <w:rFonts w:ascii="Times New Roman" w:hAnsi="Times New Roman" w:cs="Times New Roman"/>
          <w:sz w:val="24"/>
          <w:szCs w:val="28"/>
        </w:rPr>
        <w:t>.</w:t>
      </w:r>
    </w:p>
    <w:p w:rsidR="00B82CC3" w:rsidRPr="002213FF" w:rsidRDefault="00B82CC3" w:rsidP="002213FF">
      <w:pPr>
        <w:pStyle w:val="a7"/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iCs/>
          <w:color w:val="262626"/>
          <w:sz w:val="24"/>
          <w:szCs w:val="28"/>
        </w:rPr>
      </w:pPr>
      <w:r w:rsidRPr="000A4FBD">
        <w:rPr>
          <w:rFonts w:ascii="Times New Roman" w:hAnsi="Times New Roman" w:cs="Times New Roman"/>
          <w:b/>
          <w:iCs/>
          <w:color w:val="262626"/>
          <w:sz w:val="24"/>
          <w:szCs w:val="28"/>
        </w:rPr>
        <w:t>Литература</w:t>
      </w:r>
      <w:r w:rsidR="002213FF">
        <w:rPr>
          <w:rFonts w:ascii="Times New Roman" w:hAnsi="Times New Roman" w:cs="Times New Roman"/>
          <w:b/>
          <w:iCs/>
          <w:color w:val="262626"/>
          <w:sz w:val="24"/>
          <w:szCs w:val="28"/>
        </w:rPr>
        <w:t>:</w:t>
      </w:r>
    </w:p>
    <w:p w:rsidR="0079071B" w:rsidRPr="000A4FBD" w:rsidRDefault="0079071B" w:rsidP="00B24CB7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A4FBD">
        <w:rPr>
          <w:rFonts w:ascii="Times New Roman" w:hAnsi="Times New Roman" w:cs="Times New Roman"/>
          <w:sz w:val="24"/>
          <w:szCs w:val="28"/>
        </w:rPr>
        <w:t>Эванс Ф. Ч., Бишоп Д. М. Оценка компаний при слияниях и поглощениях: Создание стоимости в частных компаниях. М.: Альпина Бизнес Букс, 2004. 332 с.</w:t>
      </w:r>
    </w:p>
    <w:p w:rsidR="0079071B" w:rsidRPr="000A4FBD" w:rsidRDefault="00C20590" w:rsidP="00B24CB7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0A4FBD">
        <w:rPr>
          <w:rFonts w:ascii="Times New Roman" w:hAnsi="Times New Roman" w:cs="Times New Roman"/>
          <w:sz w:val="24"/>
          <w:szCs w:val="28"/>
        </w:rPr>
        <w:t>Брикхэм</w:t>
      </w:r>
      <w:proofErr w:type="spellEnd"/>
      <w:r w:rsidRPr="000A4FBD">
        <w:rPr>
          <w:rFonts w:ascii="Times New Roman" w:hAnsi="Times New Roman" w:cs="Times New Roman"/>
          <w:sz w:val="24"/>
          <w:szCs w:val="28"/>
        </w:rPr>
        <w:t xml:space="preserve"> Ю., </w:t>
      </w:r>
      <w:proofErr w:type="spellStart"/>
      <w:r w:rsidRPr="000A4FBD">
        <w:rPr>
          <w:rFonts w:ascii="Times New Roman" w:hAnsi="Times New Roman" w:cs="Times New Roman"/>
          <w:sz w:val="24"/>
          <w:szCs w:val="28"/>
        </w:rPr>
        <w:t>Эрхардт</w:t>
      </w:r>
      <w:proofErr w:type="spellEnd"/>
      <w:r w:rsidRPr="000A4FBD">
        <w:rPr>
          <w:rFonts w:ascii="Times New Roman" w:hAnsi="Times New Roman" w:cs="Times New Roman"/>
          <w:sz w:val="24"/>
          <w:szCs w:val="28"/>
        </w:rPr>
        <w:t xml:space="preserve"> М. Финансовый Менеджмент. 10-е изд.</w:t>
      </w:r>
      <w:r w:rsidR="00BC7898" w:rsidRPr="000A4FBD">
        <w:rPr>
          <w:rFonts w:ascii="Times New Roman" w:hAnsi="Times New Roman" w:cs="Times New Roman"/>
          <w:sz w:val="24"/>
          <w:szCs w:val="28"/>
        </w:rPr>
        <w:t xml:space="preserve"> </w:t>
      </w:r>
      <w:r w:rsidR="00691237" w:rsidRPr="000A4FBD">
        <w:rPr>
          <w:rFonts w:ascii="Times New Roman" w:hAnsi="Times New Roman" w:cs="Times New Roman"/>
          <w:sz w:val="24"/>
          <w:szCs w:val="28"/>
        </w:rPr>
        <w:t>/</w:t>
      </w:r>
      <w:r w:rsidRPr="000A4FBD">
        <w:rPr>
          <w:rFonts w:ascii="Times New Roman" w:hAnsi="Times New Roman" w:cs="Times New Roman"/>
          <w:sz w:val="24"/>
          <w:szCs w:val="28"/>
        </w:rPr>
        <w:t>Пер. с англ. под ред. к.э.н. Е.А.Дорофеева- СПб:</w:t>
      </w:r>
      <w:proofErr w:type="gramEnd"/>
      <w:r w:rsidRPr="000A4FBD">
        <w:rPr>
          <w:rFonts w:ascii="Times New Roman" w:hAnsi="Times New Roman" w:cs="Times New Roman"/>
          <w:sz w:val="24"/>
          <w:szCs w:val="28"/>
        </w:rPr>
        <w:t xml:space="preserve"> Питер, 2009.- 897 </w:t>
      </w:r>
      <w:proofErr w:type="gramStart"/>
      <w:r w:rsidRPr="000A4FBD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0A4FBD">
        <w:rPr>
          <w:rFonts w:ascii="Times New Roman" w:hAnsi="Times New Roman" w:cs="Times New Roman"/>
          <w:sz w:val="24"/>
          <w:szCs w:val="28"/>
        </w:rPr>
        <w:t>.</w:t>
      </w:r>
    </w:p>
    <w:p w:rsidR="00E72CCE" w:rsidRPr="000A4FBD" w:rsidRDefault="00BC7898" w:rsidP="00B24CB7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A4FBD">
        <w:rPr>
          <w:rFonts w:ascii="Times New Roman" w:hAnsi="Times New Roman" w:cs="Times New Roman"/>
          <w:sz w:val="24"/>
          <w:szCs w:val="28"/>
        </w:rPr>
        <w:t>Корпоративные финансы: Учебник для вузов</w:t>
      </w:r>
      <w:proofErr w:type="gramStart"/>
      <w:r w:rsidRPr="000A4FBD">
        <w:rPr>
          <w:rFonts w:ascii="Times New Roman" w:hAnsi="Times New Roman" w:cs="Times New Roman"/>
          <w:sz w:val="24"/>
          <w:szCs w:val="28"/>
        </w:rPr>
        <w:t xml:space="preserve"> / П</w:t>
      </w:r>
      <w:proofErr w:type="gramEnd"/>
      <w:r w:rsidRPr="000A4FBD">
        <w:rPr>
          <w:rFonts w:ascii="Times New Roman" w:hAnsi="Times New Roman" w:cs="Times New Roman"/>
          <w:sz w:val="24"/>
          <w:szCs w:val="28"/>
        </w:rPr>
        <w:t>од ред. М.В. Романовского, А.И. Вострокнутовой. Стандарт третьего поколения.- СПб</w:t>
      </w:r>
      <w:proofErr w:type="gramStart"/>
      <w:r w:rsidRPr="000A4FBD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0A4FBD">
        <w:rPr>
          <w:rFonts w:ascii="Times New Roman" w:hAnsi="Times New Roman" w:cs="Times New Roman"/>
          <w:sz w:val="24"/>
          <w:szCs w:val="28"/>
        </w:rPr>
        <w:t>Питер, 2011.- 508с.</w:t>
      </w:r>
    </w:p>
    <w:p w:rsidR="003C4800" w:rsidRPr="000A4FBD" w:rsidRDefault="00572A1D" w:rsidP="00133D17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0A4FBD">
        <w:rPr>
          <w:rFonts w:ascii="Times New Roman" w:hAnsi="Times New Roman" w:cs="Times New Roman"/>
          <w:sz w:val="24"/>
          <w:szCs w:val="28"/>
        </w:rPr>
        <w:t>Слияния и Поглощения: Русские горки</w:t>
      </w:r>
      <w:r w:rsidRPr="000A4FBD">
        <w:rPr>
          <w:rFonts w:ascii="Tahoma" w:hAnsi="Tahoma" w:cs="Tahoma"/>
          <w:color w:val="001324"/>
          <w:sz w:val="24"/>
          <w:szCs w:val="27"/>
          <w:shd w:val="clear" w:color="auto" w:fill="F1F1F1"/>
        </w:rPr>
        <w:t xml:space="preserve"> // </w:t>
      </w:r>
      <w:r w:rsidR="00BC7898" w:rsidRPr="000A4FBD">
        <w:rPr>
          <w:rFonts w:ascii="Times New Roman" w:hAnsi="Times New Roman" w:cs="Times New Roman"/>
          <w:sz w:val="24"/>
          <w:szCs w:val="28"/>
        </w:rPr>
        <w:t>http://www.m</w:t>
      </w:r>
      <w:r w:rsidR="00A42D4D" w:rsidRPr="000A4FBD">
        <w:rPr>
          <w:rFonts w:ascii="Times New Roman" w:hAnsi="Times New Roman" w:cs="Times New Roman"/>
          <w:sz w:val="24"/>
          <w:szCs w:val="28"/>
        </w:rPr>
        <w:t>ergers.</w:t>
      </w:r>
      <w:proofErr w:type="spellStart"/>
      <w:r w:rsidR="00A42D4D" w:rsidRPr="000A4FBD">
        <w:rPr>
          <w:rFonts w:ascii="Times New Roman" w:hAnsi="Times New Roman" w:cs="Times New Roman"/>
          <w:sz w:val="24"/>
          <w:szCs w:val="28"/>
          <w:lang w:val="en-US"/>
        </w:rPr>
        <w:t>ru</w:t>
      </w:r>
      <w:bookmarkStart w:id="0" w:name="_GoBack"/>
      <w:bookmarkEnd w:id="0"/>
      <w:proofErr w:type="spellEnd"/>
    </w:p>
    <w:sectPr w:rsidR="003C4800" w:rsidRPr="000A4FBD" w:rsidSect="00DD5D1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4D52"/>
    <w:multiLevelType w:val="hybridMultilevel"/>
    <w:tmpl w:val="81EA6BCE"/>
    <w:lvl w:ilvl="0" w:tplc="638A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C36CF2"/>
    <w:multiLevelType w:val="multilevel"/>
    <w:tmpl w:val="A7C23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50F79"/>
    <w:multiLevelType w:val="hybridMultilevel"/>
    <w:tmpl w:val="52167922"/>
    <w:lvl w:ilvl="0" w:tplc="74B6EED6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3">
    <w:nsid w:val="4EBB3283"/>
    <w:multiLevelType w:val="hybridMultilevel"/>
    <w:tmpl w:val="6760285E"/>
    <w:lvl w:ilvl="0" w:tplc="796A3EAA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4">
    <w:nsid w:val="50CA26A8"/>
    <w:multiLevelType w:val="hybridMultilevel"/>
    <w:tmpl w:val="4E9E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06F1"/>
    <w:multiLevelType w:val="hybridMultilevel"/>
    <w:tmpl w:val="AC1E8596"/>
    <w:lvl w:ilvl="0" w:tplc="A336EA4A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6">
    <w:nsid w:val="708C7743"/>
    <w:multiLevelType w:val="hybridMultilevel"/>
    <w:tmpl w:val="1876AC76"/>
    <w:lvl w:ilvl="0" w:tplc="796A3EAA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7A5B"/>
    <w:rsid w:val="000A4FBD"/>
    <w:rsid w:val="000F42AD"/>
    <w:rsid w:val="00133D17"/>
    <w:rsid w:val="001D5284"/>
    <w:rsid w:val="001E7A5B"/>
    <w:rsid w:val="002213FF"/>
    <w:rsid w:val="00284A0A"/>
    <w:rsid w:val="002D1268"/>
    <w:rsid w:val="00380FF0"/>
    <w:rsid w:val="003C4800"/>
    <w:rsid w:val="003D2B6C"/>
    <w:rsid w:val="004D7391"/>
    <w:rsid w:val="00572A1D"/>
    <w:rsid w:val="005E73C2"/>
    <w:rsid w:val="00691237"/>
    <w:rsid w:val="006C36EE"/>
    <w:rsid w:val="007772E1"/>
    <w:rsid w:val="0079071B"/>
    <w:rsid w:val="00877EBB"/>
    <w:rsid w:val="009E3B5F"/>
    <w:rsid w:val="00A33EC9"/>
    <w:rsid w:val="00A42D4D"/>
    <w:rsid w:val="00A85110"/>
    <w:rsid w:val="00A90B01"/>
    <w:rsid w:val="00AA7763"/>
    <w:rsid w:val="00B06C86"/>
    <w:rsid w:val="00B24CB7"/>
    <w:rsid w:val="00B82CC3"/>
    <w:rsid w:val="00B91ECE"/>
    <w:rsid w:val="00BC7898"/>
    <w:rsid w:val="00C066AB"/>
    <w:rsid w:val="00C164FE"/>
    <w:rsid w:val="00C20590"/>
    <w:rsid w:val="00D05402"/>
    <w:rsid w:val="00D501AD"/>
    <w:rsid w:val="00DD5D10"/>
    <w:rsid w:val="00E72CCE"/>
    <w:rsid w:val="00E9237C"/>
    <w:rsid w:val="00FB7FF4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B01"/>
    <w:rPr>
      <w:b/>
      <w:bCs/>
    </w:rPr>
  </w:style>
  <w:style w:type="character" w:customStyle="1" w:styleId="apple-converted-space">
    <w:name w:val="apple-converted-space"/>
    <w:basedOn w:val="a0"/>
    <w:rsid w:val="001E7A5B"/>
  </w:style>
  <w:style w:type="paragraph" w:styleId="a4">
    <w:name w:val="No Spacing"/>
    <w:uiPriority w:val="1"/>
    <w:qFormat/>
    <w:rsid w:val="001E7A5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0540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0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3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0B01"/>
    <w:rPr>
      <w:b/>
      <w:bCs/>
    </w:rPr>
  </w:style>
  <w:style w:type="character" w:customStyle="1" w:styleId="apple-converted-space">
    <w:name w:val="apple-converted-space"/>
    <w:basedOn w:val="a0"/>
    <w:rsid w:val="001E7A5B"/>
  </w:style>
  <w:style w:type="paragraph" w:styleId="a4">
    <w:name w:val="No Spacing"/>
    <w:uiPriority w:val="1"/>
    <w:qFormat/>
    <w:rsid w:val="001E7A5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0540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0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3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na.kurkova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222B-36ED-4D7D-BD42-01F20340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ianwarets</dc:creator>
  <cp:lastModifiedBy>Sergey</cp:lastModifiedBy>
  <cp:revision>3</cp:revision>
  <dcterms:created xsi:type="dcterms:W3CDTF">2014-03-01T09:19:00Z</dcterms:created>
  <dcterms:modified xsi:type="dcterms:W3CDTF">2014-03-01T09:20:00Z</dcterms:modified>
</cp:coreProperties>
</file>